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6"/>
        <w:jc w:val="center"/>
        <w:spacing w:before="60" w:after="60" w:line="240" w:lineRule="auto"/>
        <w:widowControl w:val="off"/>
        <w:rPr>
          <w:rFonts w:ascii="Times New Roman" w:hAnsi="Times New Roman" w:cs="Times New Roman"/>
          <w:color w:val="333333"/>
          <w:spacing w:val="15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333333"/>
          <w:spacing w:val="15"/>
          <w:sz w:val="22"/>
          <w:szCs w:val="22"/>
        </w:rPr>
        <w:t xml:space="preserve">Согласие на обработку персональных данных и получение информационных (рекламных) сообщений</w:t>
      </w:r>
      <w:r>
        <w:rPr>
          <w:rFonts w:ascii="Times New Roman" w:hAnsi="Times New Roman" w:cs="Times New Roman"/>
          <w:color w:val="333333"/>
          <w:spacing w:val="15"/>
          <w:sz w:val="22"/>
          <w:szCs w:val="22"/>
        </w:rPr>
      </w:r>
    </w:p>
    <w:p>
      <w:pPr>
        <w:ind w:right="-6"/>
        <w:spacing w:before="180" w:after="0" w:line="240" w:lineRule="auto"/>
        <w:widowControl w:val="off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Физическое лицо, совершая активные действия при взаимодействии с сайтами: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ind w:left="375" w:right="-6"/>
        <w:spacing w:before="9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/>
      <w:hyperlink r:id="rId9" w:tooltip="https://1cfresh.com/" w:history="1">
        <w:r>
          <w:rPr>
            <w:rFonts w:ascii="Times New Roman" w:hAnsi="Times New Roman" w:cs="Times New Roman"/>
            <w:b/>
            <w:bCs/>
            <w:color w:val="0000ff"/>
            <w:sz w:val="22"/>
            <w:szCs w:val="22"/>
            <w:u w:val="single"/>
          </w:rPr>
          <w:t xml:space="preserve">https://1cfresh.com/</w:t>
        </w:r>
      </w:hyperlink>
      <w:r>
        <w:rPr>
          <w:rFonts w:ascii="Times New Roman" w:hAnsi="Times New Roman" w:cs="Times New Roman"/>
          <w:color w:val="333333"/>
          <w:sz w:val="22"/>
          <w:szCs w:val="22"/>
        </w:rPr>
        <w:t xml:space="preserve">;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ind w:left="375" w:right="-6"/>
        <w:spacing w:before="9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 xml:space="preserve">http://1-cfresh.ru/</w:t>
      </w:r>
      <w:bookmarkStart w:id="0" w:name="_GoBack"/>
      <w:r/>
      <w:bookmarkEnd w:id="0"/>
      <w:r/>
      <w:r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</w:r>
    </w:p>
    <w:p>
      <w:pPr>
        <w:ind w:right="-6"/>
        <w:spacing w:before="180" w:after="0" w:line="240" w:lineRule="auto"/>
        <w:widowControl w:val="off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в.т.ч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. заполнение форм с последующей простановкой галочки «Выражаю согласие с условиями обработки данных», нажатием кнопки «Принимаю», «Зарегистрироваться» и подобные, признаваемые деловой практикой способами надлежащего волеизъявл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ения (далее – «субъект» или «Пользователь»),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ind w:right="-6"/>
        <w:spacing w:before="180" w:after="0" w:line="240" w:lineRule="auto"/>
        <w:widowControl w:val="off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дает свое согласие: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0"/>
          <w:numId w:val="2"/>
        </w:numPr>
        <w:ind w:left="375" w:right="-6"/>
        <w:spacing w:before="18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Symbol" w:hAnsi="Symbol" w:cs="Symbol"/>
          <w:color w:val="333333"/>
          <w:sz w:val="20"/>
          <w:szCs w:val="20"/>
        </w:rPr>
        <w:t xml:space="preserve"></w:t>
      </w:r>
      <w:r>
        <w:rPr>
          <w:rFonts w:ascii="Symbol" w:hAnsi="Symbol" w:cs="Symbol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ООО «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Софтехно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», расположенному по 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адресу :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 127473, г. Москва, Достоевского ул., д. 1/21, стр. 1,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0"/>
          <w:numId w:val="2"/>
        </w:numPr>
        <w:ind w:left="375" w:right="-6"/>
        <w:spacing w:before="9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Symbol" w:hAnsi="Symbol" w:cs="Symbol"/>
          <w:color w:val="333333"/>
          <w:sz w:val="20"/>
          <w:szCs w:val="20"/>
        </w:rPr>
        <w:t xml:space="preserve"></w:t>
      </w:r>
      <w:r>
        <w:rPr>
          <w:rFonts w:ascii="Symbol" w:hAnsi="Symbol" w:cs="Symbol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ООО «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СофтЭксперт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» (ИНН 7107045310, ОГРН 1037101124521, место нахождения, 300013, Тульская область, г. Тула, ул. Болдина, д. 41А, помещение 47, офис 1-4)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ind w:right="-6"/>
        <w:spacing w:before="180" w:after="0" w:line="240" w:lineRule="auto"/>
        <w:widowControl w:val="off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на обработку своих данны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х в соответствии со следующими условиями: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0"/>
          <w:numId w:val="3"/>
        </w:numPr>
        <w:ind w:left="375" w:right="-6"/>
        <w:spacing w:before="18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1.</w:t>
      </w:r>
      <w:r>
        <w:rPr>
          <w:rFonts w:ascii="Times New Roman" w:hAnsi="Times New Roman" w:cs="Times New Roman"/>
          <w:color w:val="333333"/>
          <w:sz w:val="22"/>
          <w:szCs w:val="22"/>
        </w:rPr>
        <w:tab/>
        <w:t xml:space="preserve">Согласие дается на обработку персональных данных, как без использования средств автоматизации, так и с их использованием, а также на рассылку информационных (рекламных) сообщений в соответствии со ст. 44.1 Федер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ального закона «О связи» от 07.07.2003 № 126-ФЗ, ст. 18 Федерального закона № 38-ФЗ «О рекламе».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0"/>
          <w:numId w:val="3"/>
        </w:numPr>
        <w:ind w:left="375" w:right="-6"/>
        <w:spacing w:before="15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2.</w:t>
      </w:r>
      <w:r>
        <w:rPr>
          <w:rFonts w:ascii="Times New Roman" w:hAnsi="Times New Roman" w:cs="Times New Roman"/>
          <w:color w:val="333333"/>
          <w:sz w:val="22"/>
          <w:szCs w:val="22"/>
        </w:rPr>
        <w:tab/>
        <w:t xml:space="preserve"> Согласие дается на обработку следующих персональных данных (не являющихся специальными или биометрическими):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750" w:right="-6"/>
        <w:spacing w:before="180"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0"/>
          <w:szCs w:val="20"/>
        </w:rPr>
        <w:t xml:space="preserve">o</w:t>
      </w:r>
      <w:r>
        <w:rPr>
          <w:rFonts w:ascii="Courier New" w:hAnsi="Courier New" w:cs="Courier New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фамилия, имя, отчество;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750" w:right="-6"/>
        <w:spacing w:before="90"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0"/>
          <w:szCs w:val="20"/>
        </w:rPr>
        <w:t xml:space="preserve">o</w:t>
      </w:r>
      <w:r>
        <w:rPr>
          <w:rFonts w:ascii="Courier New" w:hAnsi="Courier New" w:cs="Courier New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адрес электронной 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почты;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750" w:right="-6"/>
        <w:spacing w:before="90"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0"/>
          <w:szCs w:val="20"/>
        </w:rPr>
        <w:t xml:space="preserve">o</w:t>
      </w:r>
      <w:r>
        <w:rPr>
          <w:rFonts w:ascii="Courier New" w:hAnsi="Courier New" w:cs="Courier New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номера контактных телефонов;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750" w:right="-6"/>
        <w:spacing w:before="90"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0"/>
          <w:szCs w:val="20"/>
        </w:rPr>
        <w:t xml:space="preserve">o</w:t>
      </w:r>
      <w:r>
        <w:rPr>
          <w:rFonts w:ascii="Courier New" w:hAnsi="Courier New" w:cs="Courier New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сведения о месторасположении (город);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750" w:right="-6"/>
        <w:spacing w:before="90" w:after="18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0"/>
          <w:szCs w:val="20"/>
        </w:rPr>
        <w:t xml:space="preserve">o</w:t>
      </w:r>
      <w:r>
        <w:rPr>
          <w:rFonts w:ascii="Courier New" w:hAnsi="Courier New" w:cs="Courier New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технические данные о подключении к серверам, об используемом браузере и/или почтовом клиенте, типе устройства.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375" w:right="-6"/>
        <w:spacing w:before="15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3.</w:t>
      </w:r>
      <w:r>
        <w:rPr>
          <w:rFonts w:ascii="Times New Roman" w:hAnsi="Times New Roman" w:cs="Times New Roman"/>
          <w:color w:val="333333"/>
          <w:sz w:val="22"/>
          <w:szCs w:val="22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Цели обработки персональных данных: получение по мобильному телефону, e-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mail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-адресу подтверждения Заявки на обслуживание с целью последующего заключения договора с любым из вышеуказанных лиц, направлении информации о мероприятиях делового характера, конкур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сах, доступных сервисах, отчеты по их использованию, о продуктах вышеуказанных лиц, о скидках и акциях, рекламно-информационных сообщений и материалов, рассылаемых посредством электронной почты, SMS, 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push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-уведомлений, в том числе от любого из вышеуказанных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 лиц.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375" w:right="-6"/>
        <w:spacing w:before="15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4.</w:t>
      </w:r>
      <w:r>
        <w:rPr>
          <w:rFonts w:ascii="Times New Roman" w:hAnsi="Times New Roman" w:cs="Times New Roman"/>
          <w:color w:val="333333"/>
          <w:sz w:val="22"/>
          <w:szCs w:val="22"/>
        </w:rPr>
        <w:tab/>
        <w:t xml:space="preserve">Основанием для обработки персональных данных является: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750" w:right="-6"/>
        <w:spacing w:before="180" w:after="0" w:line="240" w:lineRule="auto"/>
        <w:widowControl w:val="off"/>
        <w:tabs>
          <w:tab w:val="left" w:pos="851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0"/>
          <w:szCs w:val="20"/>
        </w:rPr>
        <w:t xml:space="preserve">o</w:t>
      </w:r>
      <w:r>
        <w:rPr>
          <w:rFonts w:ascii="Courier New" w:hAnsi="Courier New" w:cs="Courier New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Политика ООО «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Софтехно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» в отношении обработки и защиты персональных данных, доступная на сайте по адресу </w:t>
      </w:r>
      <w:hyperlink r:id="rId10" w:tooltip="https://portal.1c.ru/download/public/instruction/SoftechnoPolicy.pdf%22%20%5Co%20%22%D0%A1%D1%81%D1%8B%D0%BB%D0%BA%D0%B0:%20https://portal.1c.ru/download/public/instruction/SoftechnoPolicy.pdf%22%20%5Ct%20%22_blank" w:history="1">
        <w:r>
          <w:rPr>
            <w:rFonts w:ascii="Times New Roman" w:hAnsi="Times New Roman" w:cs="Times New Roman"/>
            <w:b/>
            <w:bCs/>
            <w:color w:val="d63d26"/>
            <w:sz w:val="22"/>
            <w:szCs w:val="22"/>
            <w:u w:val="single"/>
          </w:rPr>
          <w:t xml:space="preserve">https://portal.1c.ru/downlo</w:t>
        </w:r>
        <w:r>
          <w:rPr>
            <w:rFonts w:ascii="Times New Roman" w:hAnsi="Times New Roman" w:cs="Times New Roman"/>
            <w:b/>
            <w:bCs/>
            <w:color w:val="d63d26"/>
            <w:sz w:val="22"/>
            <w:szCs w:val="22"/>
            <w:u w:val="single"/>
          </w:rPr>
          <w:t xml:space="preserve">ad/public/instruction/SoftechnoPolicy.pdf</w:t>
        </w:r>
      </w:hyperlink>
      <w:r>
        <w:rPr>
          <w:rFonts w:ascii="Times New Roman" w:hAnsi="Times New Roman" w:cs="Times New Roman"/>
          <w:color w:val="333333"/>
          <w:sz w:val="22"/>
          <w:szCs w:val="22"/>
        </w:rPr>
        <w:t xml:space="preserve">,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750" w:right="-6"/>
        <w:spacing w:before="90" w:after="0" w:line="240" w:lineRule="auto"/>
        <w:widowControl w:val="off"/>
        <w:tabs>
          <w:tab w:val="left" w:pos="851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0"/>
          <w:szCs w:val="20"/>
        </w:rPr>
        <w:t xml:space="preserve">o</w:t>
      </w:r>
      <w:r>
        <w:rPr>
          <w:rFonts w:ascii="Courier New" w:hAnsi="Courier New" w:cs="Courier New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аналогичные политики иных вышеуказанных лиц,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750" w:right="-6"/>
        <w:spacing w:before="90" w:after="180" w:line="240" w:lineRule="auto"/>
        <w:widowControl w:val="off"/>
        <w:tabs>
          <w:tab w:val="left" w:pos="851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Courier New" w:hAnsi="Courier New" w:cs="Courier New"/>
          <w:color w:val="333333"/>
          <w:sz w:val="20"/>
          <w:szCs w:val="20"/>
        </w:rPr>
        <w:t xml:space="preserve">o</w:t>
      </w:r>
      <w:r>
        <w:rPr>
          <w:rFonts w:ascii="Courier New" w:hAnsi="Courier New" w:cs="Courier New"/>
          <w:color w:val="333333"/>
          <w:sz w:val="20"/>
          <w:szCs w:val="20"/>
        </w:rPr>
        <w:tab/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настоящее согласие.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375" w:right="-6"/>
        <w:spacing w:before="15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5.</w:t>
      </w:r>
      <w:r>
        <w:rPr>
          <w:rFonts w:ascii="Times New Roman" w:hAnsi="Times New Roman" w:cs="Times New Roman"/>
          <w:color w:val="333333"/>
          <w:sz w:val="22"/>
          <w:szCs w:val="22"/>
        </w:rPr>
        <w:tab/>
        <w:t xml:space="preserve">В ходе работы с персональными данными будут совершены следующие действия: сбор, запись, систематизация, накопление, хранение, уточнение (обно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вление, изменение), извлечение, использование, передача (распространение, предоставление, доступ), блокирование, удаление, уничтожение.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375" w:right="-6"/>
        <w:spacing w:before="150" w:after="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6.</w:t>
      </w:r>
      <w:r>
        <w:rPr>
          <w:rFonts w:ascii="Times New Roman" w:hAnsi="Times New Roman" w:cs="Times New Roman"/>
          <w:color w:val="333333"/>
          <w:sz w:val="22"/>
          <w:szCs w:val="22"/>
        </w:rPr>
        <w:tab/>
        <w:t xml:space="preserve">Согласие предоставляется на срок 3 (три) года и может быть отозвано субъектом персональных данных или его представите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лем путем направления письменного заявления оператору или его представителю по адресу местонахождения (см. выше преамбулу). Отказаться от получения некоторых определенных типов уведомлений можно более простым способом — в личном кабинете одного из вышеуказ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анных сайтов или посредством нажатия на ссылку «отписаться» в самом тексте сообщения.</w:t>
      </w:r>
      <w:r>
        <w:rPr>
          <w:rFonts w:ascii="Times New Roman" w:hAnsi="Times New Roman" w:cs="Times New Roman"/>
          <w:color w:val="333333"/>
          <w:sz w:val="22"/>
          <w:szCs w:val="22"/>
        </w:rPr>
      </w:r>
    </w:p>
    <w:p>
      <w:pPr>
        <w:numPr>
          <w:ilvl w:val="1"/>
          <w:numId w:val="3"/>
        </w:numPr>
        <w:ind w:left="375" w:right="-6"/>
        <w:jc w:val="both"/>
        <w:spacing w:before="60" w:after="60" w:line="240" w:lineRule="auto"/>
        <w:widowControl w:val="off"/>
        <w:tabs>
          <w:tab w:val="left" w:pos="426" w:leader="none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7.</w:t>
      </w:r>
      <w:r>
        <w:rPr>
          <w:rFonts w:ascii="Times New Roman" w:hAnsi="Times New Roman" w:cs="Times New Roman"/>
          <w:color w:val="333333"/>
          <w:sz w:val="22"/>
          <w:szCs w:val="22"/>
        </w:rPr>
        <w:tab/>
        <w:t xml:space="preserve">Пользователь проинформирован, что в случае отзыва субъектом персональных данных или его представителем согласия на обработку персональных данных операторы в некоторых 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случаях вправе продолжить обработку персональных данных без согласия субъекта персональных данных при наличии оснований, предусмотренных действующим федеральным законодательством.</w:t>
      </w:r>
      <w:r>
        <w:rPr>
          <w:rFonts w:ascii="Times New Roman" w:hAnsi="Times New Roman" w:cs="Times New Roman"/>
          <w:sz w:val="22"/>
          <w:szCs w:val="22"/>
        </w:rPr>
      </w:r>
    </w:p>
    <w:sectPr>
      <w:footnotePr/>
      <w:endnotePr/>
      <w:type w:val="nextPage"/>
      <w:pgSz w:w="11900" w:h="16840" w:orient="portrait"/>
      <w:pgMar w:top="567" w:right="567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4"/>
        <w:szCs w:val="24"/>
        <w:lang w:val="ru-RU" w:eastAsia="ru-RU" w:bidi="ar-SA"/>
        <w14:ligatures w14:val="standardContextual"/>
      </w:rPr>
    </w:rPrDefault>
    <w:pPrDefault>
      <w:pPr>
        <w:spacing w:before="0" w:beforeAutospacing="0" w:after="160" w:afterAutospacing="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1cfresh.com/" TargetMode="External"/><Relationship Id="rId10" Type="http://schemas.openxmlformats.org/officeDocument/2006/relationships/hyperlink" Target="https://portal.1c.ru/download/public/instruction/SoftechnoPolicy.pdf%22%20%5Co%20%22%D0%A1%D1%81%D1%8B%D0%BB%D0%BA%D0%B0:%20https://portal.1c.ru/download/public/instruction/SoftechnoPolicy.pdf%22%20%5Ct%20%22_blan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>1C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Vasiliy Markin</dc:creator>
  <cp:keywords/>
  <dc:description/>
  <cp:lastModifiedBy>Софья Орлова</cp:lastModifiedBy>
  <cp:revision>3</cp:revision>
  <dcterms:created xsi:type="dcterms:W3CDTF">2025-02-17T08:48:00Z</dcterms:created>
  <dcterms:modified xsi:type="dcterms:W3CDTF">2025-02-17T13:24:11Z</dcterms:modified>
</cp:coreProperties>
</file>